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9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0"/>
        <w:gridCol w:w="1985"/>
        <w:gridCol w:w="3701"/>
      </w:tblGrid>
      <w:tr w:rsidR="00266344" w:rsidRPr="002E04ED" w14:paraId="65B3CF8C" w14:textId="77777777" w:rsidTr="008E0ADC">
        <w:trPr>
          <w:jc w:val="center"/>
        </w:trPr>
        <w:tc>
          <w:tcPr>
            <w:tcW w:w="4270" w:type="dxa"/>
          </w:tcPr>
          <w:p w14:paraId="46B99F6D" w14:textId="77777777" w:rsidR="00266344" w:rsidRPr="002E04ED" w:rsidRDefault="00266344" w:rsidP="00D5371C">
            <w:pPr>
              <w:rPr>
                <w:rFonts w:ascii="Rockwell" w:eastAsia="Microsoft JhengHei" w:hAnsi="Rockwell"/>
                <w:b/>
                <w:sz w:val="24"/>
                <w:szCs w:val="24"/>
              </w:rPr>
            </w:pPr>
            <w:r w:rsidRPr="002E04ED">
              <w:rPr>
                <w:rFonts w:ascii="Rockwell" w:eastAsia="Microsoft JhengHei" w:hAnsi="Rockwell"/>
                <w:b/>
                <w:sz w:val="24"/>
                <w:szCs w:val="24"/>
              </w:rPr>
              <w:t>MINISTÈRE DE LA FONCTION PUBLIQUE DU TRAVAIL ET DE LA PROTECTION SOCIALE</w:t>
            </w:r>
          </w:p>
          <w:p w14:paraId="5A2604CB" w14:textId="77777777" w:rsidR="00266344" w:rsidRPr="002E04ED" w:rsidRDefault="00266344" w:rsidP="00D5371C">
            <w:pPr>
              <w:rPr>
                <w:rFonts w:ascii="Rockwell" w:eastAsia="Microsoft JhengHei" w:hAnsi="Rockwell"/>
                <w:b/>
                <w:sz w:val="24"/>
                <w:szCs w:val="24"/>
              </w:rPr>
            </w:pPr>
            <w:r w:rsidRPr="002E04ED">
              <w:rPr>
                <w:rFonts w:ascii="Rockwell" w:eastAsia="Microsoft JhengHei" w:hAnsi="Rockwell"/>
                <w:b/>
                <w:sz w:val="24"/>
                <w:szCs w:val="24"/>
              </w:rPr>
              <w:t>-------</w:t>
            </w:r>
          </w:p>
          <w:p w14:paraId="7F92C4AC" w14:textId="77777777" w:rsidR="00266344" w:rsidRPr="002E04ED" w:rsidRDefault="00266344" w:rsidP="00D5371C">
            <w:pPr>
              <w:rPr>
                <w:rFonts w:ascii="Rockwell" w:eastAsia="Microsoft JhengHei" w:hAnsi="Rockwell"/>
                <w:b/>
                <w:sz w:val="24"/>
                <w:szCs w:val="24"/>
              </w:rPr>
            </w:pPr>
            <w:r w:rsidRPr="002E04ED">
              <w:rPr>
                <w:rFonts w:ascii="Rockwell" w:eastAsia="Microsoft JhengHei" w:hAnsi="Rockwell"/>
                <w:b/>
                <w:sz w:val="24"/>
                <w:szCs w:val="24"/>
              </w:rPr>
              <w:t>CABINET</w:t>
            </w:r>
          </w:p>
          <w:p w14:paraId="3C8FEE06" w14:textId="77777777" w:rsidR="00266344" w:rsidRPr="002E04ED" w:rsidRDefault="00266344" w:rsidP="00D5371C">
            <w:pPr>
              <w:rPr>
                <w:rFonts w:ascii="Rockwell" w:eastAsia="Microsoft JhengHei" w:hAnsi="Rockwell"/>
                <w:b/>
                <w:sz w:val="24"/>
                <w:szCs w:val="24"/>
              </w:rPr>
            </w:pPr>
            <w:r w:rsidRPr="002E04ED">
              <w:rPr>
                <w:rFonts w:ascii="Rockwell" w:eastAsia="Microsoft JhengHei" w:hAnsi="Rockwell"/>
                <w:b/>
                <w:sz w:val="24"/>
                <w:szCs w:val="24"/>
              </w:rPr>
              <w:t>-------</w:t>
            </w:r>
          </w:p>
          <w:p w14:paraId="78AB399D" w14:textId="77777777" w:rsidR="00266344" w:rsidRPr="002E04ED" w:rsidRDefault="00266344" w:rsidP="00D5371C">
            <w:pPr>
              <w:rPr>
                <w:rFonts w:ascii="Rockwell" w:eastAsia="Microsoft JhengHei" w:hAnsi="Rockwell"/>
                <w:b/>
                <w:sz w:val="24"/>
                <w:szCs w:val="24"/>
              </w:rPr>
            </w:pPr>
            <w:r w:rsidRPr="002E04ED">
              <w:rPr>
                <w:rFonts w:ascii="Rockwell" w:eastAsia="Microsoft JhengHei" w:hAnsi="Rockwell"/>
                <w:b/>
                <w:sz w:val="24"/>
                <w:szCs w:val="24"/>
              </w:rPr>
              <w:t xml:space="preserve">SECRETARIAT PERMANENT DE LA MODERNISATION DE L’ADMINISTRATION ET DE LA BONNE GOUVERNANCE </w:t>
            </w:r>
          </w:p>
          <w:p w14:paraId="5BCE2947" w14:textId="77777777" w:rsidR="00266344" w:rsidRPr="002E04ED" w:rsidRDefault="00266344" w:rsidP="00D5371C">
            <w:pPr>
              <w:rPr>
                <w:rFonts w:ascii="Rockwell" w:eastAsia="Microsoft JhengHei" w:hAnsi="Rockwel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1282B4" w14:textId="77777777" w:rsidR="00266344" w:rsidRPr="002E04ED" w:rsidRDefault="00266344" w:rsidP="00D5371C">
            <w:pPr>
              <w:rPr>
                <w:rFonts w:ascii="Rockwell" w:eastAsia="Microsoft JhengHei" w:hAnsi="Rockwell"/>
                <w:b/>
                <w:sz w:val="24"/>
                <w:szCs w:val="24"/>
              </w:rPr>
            </w:pPr>
            <w:r w:rsidRPr="002E04ED">
              <w:rPr>
                <w:rFonts w:ascii="Rockwell" w:eastAsia="Microsoft JhengHei" w:hAnsi="Rockwell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9D53BCD" wp14:editId="046415EC">
                  <wp:extent cx="789866" cy="836579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60" cy="841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542CFB2C" w14:textId="77777777" w:rsidR="00266344" w:rsidRPr="002E04ED" w:rsidRDefault="00266344" w:rsidP="00D5371C">
            <w:pPr>
              <w:shd w:val="clear" w:color="auto" w:fill="FFFFFF"/>
              <w:rPr>
                <w:rFonts w:ascii="Rockwell" w:eastAsia="Microsoft JhengHei" w:hAnsi="Rockwell"/>
                <w:b/>
                <w:noProof/>
                <w:sz w:val="24"/>
                <w:szCs w:val="24"/>
              </w:rPr>
            </w:pPr>
            <w:r w:rsidRPr="002E04ED">
              <w:rPr>
                <w:rFonts w:ascii="Rockwell" w:eastAsia="Microsoft JhengHei" w:hAnsi="Rockwell"/>
                <w:b/>
                <w:noProof/>
                <w:sz w:val="24"/>
                <w:szCs w:val="24"/>
              </w:rPr>
              <w:t>BURKINA FASO</w:t>
            </w:r>
          </w:p>
          <w:p w14:paraId="5CACA146" w14:textId="77777777" w:rsidR="00266344" w:rsidRPr="002E04ED" w:rsidRDefault="00266344" w:rsidP="00D5371C">
            <w:pPr>
              <w:rPr>
                <w:rFonts w:ascii="Rockwell" w:eastAsia="Microsoft JhengHei" w:hAnsi="Rockwell"/>
                <w:b/>
                <w:sz w:val="24"/>
                <w:szCs w:val="24"/>
              </w:rPr>
            </w:pPr>
            <w:r w:rsidRPr="002E04ED">
              <w:rPr>
                <w:rFonts w:ascii="Rockwell" w:eastAsia="Microsoft JhengHei" w:hAnsi="Rockwell"/>
                <w:b/>
                <w:noProof/>
                <w:sz w:val="24"/>
                <w:szCs w:val="24"/>
              </w:rPr>
              <w:t>Unité - Progrès – Justice</w:t>
            </w:r>
          </w:p>
        </w:tc>
      </w:tr>
    </w:tbl>
    <w:p w14:paraId="3E2E14E3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8E418F1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19D8C2D" w14:textId="77777777" w:rsidR="00266344" w:rsidRDefault="00B60717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0824D7">
        <w:rPr>
          <w:rFonts w:ascii="Arial" w:eastAsia="Calibri" w:hAnsi="Arial" w:cs="Arial"/>
          <w:noProof/>
          <w:color w:val="E7E6E6"/>
          <w:sz w:val="32"/>
          <w:szCs w:val="32"/>
          <w:lang w:val="en-US"/>
        </w:rPr>
        <w:drawing>
          <wp:inline distT="0" distB="0" distL="0" distR="0" wp14:anchorId="0EA9A853" wp14:editId="1DAB245D">
            <wp:extent cx="5511737" cy="18415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995" cy="187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75DC9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F75ADC8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0988941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6D653E9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75DEE8E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995A06A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C37F2BF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E04ED">
        <w:rPr>
          <w:rFonts w:ascii="Rockwell" w:hAnsi="Rockwell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99EBDB4" wp14:editId="69E08BE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572125" cy="1257300"/>
                <wp:effectExtent l="38100" t="38100" r="47625" b="38100"/>
                <wp:wrapNone/>
                <wp:docPr id="1028" name="Rectangle à coins arrondis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257300"/>
                        </a:xfrm>
                        <a:prstGeom prst="roundRect">
                          <a:avLst/>
                        </a:prstGeom>
                        <a:ln w="82550" cap="flat" cmpd="dbl">
                          <a:solidFill>
                            <a:srgbClr val="5B9BD5">
                              <a:alpha val="9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8C3B22" w14:textId="3A1F72E6" w:rsidR="00266344" w:rsidRPr="00080CDD" w:rsidRDefault="00266344" w:rsidP="002663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080CD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COMPTE RENDU DE</w:t>
                            </w:r>
                            <w:r w:rsidR="0096686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LA DEUXIEME RENCONTRE DU COMITE TECHNIQUE DE SUIVI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6686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EVALUATION DU </w:t>
                            </w:r>
                            <w:r w:rsidR="00B6071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PARTENARIAT POUR UN GOUVERNEMENT OUVERT</w:t>
                            </w:r>
                            <w:r w:rsidR="00E123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 : Octobre 2023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EBDB4" id="Rectangle à coins arrondis 1028" o:spid="_x0000_s1026" style="position:absolute;margin-left:0;margin-top:2.95pt;width:438.75pt;height:99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" filled="f" strokecolor="#5b9bd5" strokeweight="6.5pt">
                <v:stroke opacity="59110f" linestyle="thinThin" joinstyle="miter"/>
                <v:path arrowok="t"/>
                <v:textbox>
                  <w:txbxContent>
                    <w:p w14:paraId="228C3B22" w14:textId="3A1F72E6" w:rsidR="00266344" w:rsidRPr="00080CDD" w:rsidRDefault="00266344" w:rsidP="002663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 w:rsidRPr="00080CD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COMPTE RENDU DE</w:t>
                      </w:r>
                      <w:r w:rsidR="0096686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LA DEUXIEME RENCONTRE DU COMITE TECHNIQUE DE SUIVI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6686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EVALUATION DU </w:t>
                      </w:r>
                      <w:r w:rsidR="00B6071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PARTENARIAT POUR UN GOUVERNEMENT OUVERT</w:t>
                      </w:r>
                      <w:r w:rsidR="00E123B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 : Octobre 2023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09688D7D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B08B0E1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776719E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5F197FC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060735D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F36A84D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EE372EF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6BCF01A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953CE8A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F276DB5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6A88FF9" w14:textId="77777777" w:rsidR="00B60717" w:rsidRDefault="00B60717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BA8076A" w14:textId="77777777" w:rsidR="00B60717" w:rsidRDefault="00B60717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831640B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9D7E1A0" w14:textId="77777777" w:rsidR="00266344" w:rsidRDefault="00266344" w:rsidP="00D537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9F772B2" w14:textId="30D09750" w:rsidR="00266344" w:rsidRPr="00966868" w:rsidRDefault="00966868" w:rsidP="00D5371C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966868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                                                                                         Octobre 2023 </w:t>
      </w:r>
    </w:p>
    <w:p w14:paraId="52E45B4C" w14:textId="332CF40F" w:rsidR="005B3E35" w:rsidRPr="008237E3" w:rsidRDefault="00B60717" w:rsidP="008237E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</w:p>
    <w:tbl>
      <w:tblPr>
        <w:tblStyle w:val="Grilledutableau"/>
        <w:tblW w:w="10774" w:type="dxa"/>
        <w:tblInd w:w="-743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5B3E35" w14:paraId="6231960C" w14:textId="77777777" w:rsidTr="006F578F">
        <w:trPr>
          <w:trHeight w:val="276"/>
        </w:trPr>
        <w:tc>
          <w:tcPr>
            <w:tcW w:w="2978" w:type="dxa"/>
            <w:vAlign w:val="center"/>
          </w:tcPr>
          <w:p w14:paraId="1D8F5A3D" w14:textId="77777777" w:rsidR="005B3E35" w:rsidRDefault="005B3E35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Type d’activité</w:t>
            </w:r>
          </w:p>
        </w:tc>
        <w:tc>
          <w:tcPr>
            <w:tcW w:w="7796" w:type="dxa"/>
            <w:vAlign w:val="center"/>
          </w:tcPr>
          <w:p w14:paraId="1F8591A8" w14:textId="6AB02E89" w:rsidR="005B3E35" w:rsidRPr="008758E7" w:rsidRDefault="005B3E35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58E7">
              <w:rPr>
                <w:rFonts w:ascii="Arial" w:hAnsi="Arial" w:cs="Arial"/>
                <w:b/>
                <w:sz w:val="24"/>
                <w:szCs w:val="24"/>
              </w:rPr>
              <w:t xml:space="preserve">Réunion </w:t>
            </w:r>
            <w:r w:rsidR="008758E7" w:rsidRPr="008758E7">
              <w:rPr>
                <w:rFonts w:ascii="Arial" w:hAnsi="Arial" w:cs="Arial"/>
                <w:b/>
                <w:sz w:val="24"/>
                <w:szCs w:val="24"/>
              </w:rPr>
              <w:t>trimestrielle</w:t>
            </w:r>
            <w:r w:rsidRPr="008758E7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 w:rsidR="008758E7" w:rsidRPr="008758E7">
              <w:rPr>
                <w:rFonts w:ascii="Arial" w:hAnsi="Arial" w:cs="Arial"/>
                <w:b/>
                <w:sz w:val="24"/>
                <w:szCs w:val="24"/>
              </w:rPr>
              <w:t>vendredi</w:t>
            </w:r>
            <w:r w:rsidRPr="008758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58E7" w:rsidRPr="008758E7">
              <w:rPr>
                <w:rFonts w:ascii="Arial" w:hAnsi="Arial" w:cs="Arial"/>
                <w:b/>
                <w:sz w:val="24"/>
                <w:szCs w:val="24"/>
              </w:rPr>
              <w:t>20 octobre 2023</w:t>
            </w:r>
          </w:p>
        </w:tc>
      </w:tr>
      <w:tr w:rsidR="005B3E35" w14:paraId="29D44642" w14:textId="77777777" w:rsidTr="006F578F">
        <w:trPr>
          <w:trHeight w:val="415"/>
        </w:trPr>
        <w:tc>
          <w:tcPr>
            <w:tcW w:w="2978" w:type="dxa"/>
            <w:vAlign w:val="center"/>
          </w:tcPr>
          <w:p w14:paraId="23563728" w14:textId="77777777" w:rsidR="005B3E35" w:rsidRDefault="005B3E35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Thème</w:t>
            </w:r>
          </w:p>
        </w:tc>
        <w:tc>
          <w:tcPr>
            <w:tcW w:w="7796" w:type="dxa"/>
            <w:vAlign w:val="center"/>
          </w:tcPr>
          <w:p w14:paraId="3D8EC97B" w14:textId="24435CD7" w:rsidR="005B3E35" w:rsidRDefault="008758E7" w:rsidP="008237E3">
            <w:pPr>
              <w:pStyle w:val="Citationintense"/>
              <w:pBdr>
                <w:bottom w:val="none" w:sz="0" w:space="0" w:color="auto"/>
              </w:pBdr>
              <w:spacing w:after="0" w:line="240" w:lineRule="auto"/>
              <w:ind w:left="0"/>
              <w:jc w:val="both"/>
              <w:rPr>
                <w:rFonts w:ascii="Arial" w:eastAsia="Calibri" w:hAnsi="Arial" w:cs="Arial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Bilan Consultations publiques PAN4</w:t>
            </w:r>
            <w:r w:rsidR="005B3E35">
              <w:rPr>
                <w:rFonts w:ascii="Arial" w:eastAsia="Calibri" w:hAnsi="Arial" w:cs="Arial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PGO</w:t>
            </w:r>
            <w:r>
              <w:rPr>
                <w:rFonts w:ascii="Arial" w:eastAsia="Calibri" w:hAnsi="Arial" w:cs="Arial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et perspectives</w:t>
            </w:r>
          </w:p>
        </w:tc>
      </w:tr>
      <w:tr w:rsidR="005B3E35" w14:paraId="716B0B8C" w14:textId="77777777" w:rsidTr="006F578F">
        <w:tc>
          <w:tcPr>
            <w:tcW w:w="2978" w:type="dxa"/>
            <w:vAlign w:val="center"/>
          </w:tcPr>
          <w:p w14:paraId="4F980BE5" w14:textId="77777777" w:rsidR="005B3E35" w:rsidRDefault="005B3E35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Organisateur</w:t>
            </w:r>
          </w:p>
        </w:tc>
        <w:tc>
          <w:tcPr>
            <w:tcW w:w="7796" w:type="dxa"/>
            <w:vAlign w:val="center"/>
          </w:tcPr>
          <w:p w14:paraId="170D39B1" w14:textId="77777777" w:rsidR="005B3E35" w:rsidRDefault="005B3E35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DPBG / SP-MABG</w:t>
            </w:r>
          </w:p>
        </w:tc>
      </w:tr>
      <w:tr w:rsidR="005B3E35" w14:paraId="2C526B18" w14:textId="77777777" w:rsidTr="006F578F">
        <w:tc>
          <w:tcPr>
            <w:tcW w:w="2978" w:type="dxa"/>
            <w:vAlign w:val="center"/>
          </w:tcPr>
          <w:p w14:paraId="32A6E84E" w14:textId="77777777" w:rsidR="005B3E35" w:rsidRDefault="005B3E35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 participants</w:t>
            </w:r>
          </w:p>
        </w:tc>
        <w:tc>
          <w:tcPr>
            <w:tcW w:w="7796" w:type="dxa"/>
            <w:vAlign w:val="center"/>
          </w:tcPr>
          <w:p w14:paraId="482AC849" w14:textId="0CB21C06" w:rsidR="005B3E35" w:rsidRDefault="008758E7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5B3E35" w14:paraId="6F0AF3BA" w14:textId="77777777" w:rsidTr="006F578F">
        <w:tc>
          <w:tcPr>
            <w:tcW w:w="2978" w:type="dxa"/>
            <w:vAlign w:val="center"/>
          </w:tcPr>
          <w:p w14:paraId="70E331A3" w14:textId="77777777" w:rsidR="005B3E35" w:rsidRDefault="005B3E35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Lieu</w:t>
            </w:r>
          </w:p>
        </w:tc>
        <w:tc>
          <w:tcPr>
            <w:tcW w:w="7796" w:type="dxa"/>
            <w:vAlign w:val="center"/>
          </w:tcPr>
          <w:p w14:paraId="56F423B6" w14:textId="3A804614" w:rsidR="005B3E35" w:rsidRDefault="008758E7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Salle de réunion SP MABG</w:t>
            </w:r>
          </w:p>
        </w:tc>
      </w:tr>
      <w:tr w:rsidR="005B3E35" w14:paraId="13BFE3FE" w14:textId="77777777" w:rsidTr="006F578F">
        <w:tc>
          <w:tcPr>
            <w:tcW w:w="2978" w:type="dxa"/>
            <w:vAlign w:val="center"/>
          </w:tcPr>
          <w:p w14:paraId="12351505" w14:textId="77777777" w:rsidR="005B3E35" w:rsidRDefault="005B3E35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Heures  de début</w:t>
            </w:r>
          </w:p>
        </w:tc>
        <w:tc>
          <w:tcPr>
            <w:tcW w:w="7796" w:type="dxa"/>
            <w:vAlign w:val="center"/>
          </w:tcPr>
          <w:p w14:paraId="19740A67" w14:textId="77777777" w:rsidR="005B3E35" w:rsidRDefault="005B3E35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heures 30</w:t>
            </w:r>
          </w:p>
        </w:tc>
      </w:tr>
      <w:tr w:rsidR="005B3E35" w14:paraId="68340038" w14:textId="77777777" w:rsidTr="006F578F">
        <w:tc>
          <w:tcPr>
            <w:tcW w:w="2978" w:type="dxa"/>
            <w:vAlign w:val="center"/>
          </w:tcPr>
          <w:p w14:paraId="439A4131" w14:textId="77777777" w:rsidR="005B3E35" w:rsidRDefault="005B3E35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Heures de fin</w:t>
            </w:r>
          </w:p>
        </w:tc>
        <w:tc>
          <w:tcPr>
            <w:tcW w:w="7796" w:type="dxa"/>
            <w:vAlign w:val="center"/>
          </w:tcPr>
          <w:p w14:paraId="0FC3DE4E" w14:textId="77777777" w:rsidR="005B3E35" w:rsidRDefault="005B3E35" w:rsidP="008237E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15 heures 50</w:t>
            </w:r>
          </w:p>
        </w:tc>
      </w:tr>
      <w:tr w:rsidR="005B3E35" w14:paraId="66CF604E" w14:textId="77777777" w:rsidTr="006F578F">
        <w:tc>
          <w:tcPr>
            <w:tcW w:w="2978" w:type="dxa"/>
            <w:vAlign w:val="center"/>
          </w:tcPr>
          <w:p w14:paraId="2DF952CA" w14:textId="77777777" w:rsidR="005B3E35" w:rsidRDefault="005B3E35" w:rsidP="008237E3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Points discutés et décisions</w:t>
            </w:r>
          </w:p>
        </w:tc>
        <w:tc>
          <w:tcPr>
            <w:tcW w:w="7796" w:type="dxa"/>
            <w:vAlign w:val="center"/>
          </w:tcPr>
          <w:p w14:paraId="78DA52D5" w14:textId="6AA89DAD" w:rsidR="008758E7" w:rsidRDefault="008758E7" w:rsidP="008237E3">
            <w:pPr>
              <w:pStyle w:val="Paragraphedeliste"/>
              <w:numPr>
                <w:ilvl w:val="0"/>
                <w:numId w:val="15"/>
              </w:numPr>
              <w:spacing w:after="12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758E7">
              <w:rPr>
                <w:b/>
                <w:bCs/>
                <w:sz w:val="28"/>
                <w:szCs w:val="28"/>
              </w:rPr>
              <w:t>Consultations publiques PAN4 PGO</w:t>
            </w:r>
            <w:r>
              <w:rPr>
                <w:b/>
                <w:bCs/>
                <w:sz w:val="28"/>
                <w:szCs w:val="28"/>
              </w:rPr>
              <w:t xml:space="preserve"> dans les régions</w:t>
            </w:r>
          </w:p>
          <w:p w14:paraId="1811EDDB" w14:textId="77777777" w:rsidR="008758E7" w:rsidRDefault="008758E7" w:rsidP="008237E3">
            <w:pPr>
              <w:pStyle w:val="Paragraphedeliste"/>
              <w:numPr>
                <w:ilvl w:val="0"/>
                <w:numId w:val="16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Participations des acteurs</w:t>
            </w:r>
          </w:p>
          <w:p w14:paraId="08AEFAA4" w14:textId="77777777" w:rsidR="008758E7" w:rsidRDefault="008758E7" w:rsidP="008237E3">
            <w:pPr>
              <w:pStyle w:val="Paragraphedeliste"/>
              <w:numPr>
                <w:ilvl w:val="0"/>
                <w:numId w:val="16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Préoccupations des forces vives dans les régions</w:t>
            </w:r>
          </w:p>
          <w:p w14:paraId="68FEEA4A" w14:textId="77777777" w:rsidR="008758E7" w:rsidRDefault="008758E7" w:rsidP="008237E3">
            <w:pPr>
              <w:pStyle w:val="Paragraphedeliste"/>
              <w:numPr>
                <w:ilvl w:val="0"/>
                <w:numId w:val="16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Bilan moral</w:t>
            </w:r>
          </w:p>
          <w:p w14:paraId="3C6609AF" w14:textId="77777777" w:rsidR="008758E7" w:rsidRDefault="008758E7" w:rsidP="008237E3">
            <w:pPr>
              <w:pStyle w:val="Paragraphedeliste"/>
              <w:numPr>
                <w:ilvl w:val="0"/>
                <w:numId w:val="16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Points forts et points faibles.</w:t>
            </w:r>
          </w:p>
          <w:p w14:paraId="26765E0C" w14:textId="77777777" w:rsidR="005B3E35" w:rsidRDefault="005B3E35" w:rsidP="008237E3">
            <w:pPr>
              <w:pStyle w:val="Paragraphedeliste"/>
              <w:spacing w:after="120"/>
              <w:ind w:left="0"/>
              <w:jc w:val="both"/>
              <w:rPr>
                <w:sz w:val="28"/>
                <w:szCs w:val="28"/>
              </w:rPr>
            </w:pPr>
          </w:p>
          <w:p w14:paraId="4F9393B3" w14:textId="318E532B" w:rsidR="005B3E35" w:rsidRPr="008758E7" w:rsidRDefault="005B3E35" w:rsidP="008237E3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 w:rsidRPr="008758E7">
              <w:rPr>
                <w:b/>
                <w:bCs/>
                <w:sz w:val="28"/>
                <w:szCs w:val="28"/>
                <w:u w:val="single"/>
              </w:rPr>
              <w:t>Propositions</w:t>
            </w:r>
            <w:r w:rsidRPr="008758E7">
              <w:rPr>
                <w:sz w:val="28"/>
                <w:szCs w:val="28"/>
              </w:rPr>
              <w:t xml:space="preserve"> : </w:t>
            </w:r>
          </w:p>
          <w:p w14:paraId="20F642B6" w14:textId="1ADED3A3" w:rsidR="008758E7" w:rsidRDefault="008758E7" w:rsidP="008237E3">
            <w:pPr>
              <w:pStyle w:val="Paragraphedeliste"/>
              <w:numPr>
                <w:ilvl w:val="0"/>
                <w:numId w:val="18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Tirer les enseignements des difficultés et améliorer le processus de mobilisation des acteurs</w:t>
            </w:r>
          </w:p>
          <w:p w14:paraId="7169D21A" w14:textId="56D2105F" w:rsidR="008758E7" w:rsidRDefault="008758E7" w:rsidP="008237E3">
            <w:pPr>
              <w:pStyle w:val="Paragraphedeliste"/>
              <w:numPr>
                <w:ilvl w:val="0"/>
                <w:numId w:val="18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Poursuivre la communication pour l’appropriation du concept de gouvernement ouvert</w:t>
            </w:r>
          </w:p>
          <w:p w14:paraId="53CAFBDB" w14:textId="598FC52E" w:rsidR="008758E7" w:rsidRDefault="008758E7" w:rsidP="008237E3">
            <w:pPr>
              <w:pStyle w:val="Paragraphedeliste"/>
              <w:numPr>
                <w:ilvl w:val="0"/>
                <w:numId w:val="18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la participation des acteurs.</w:t>
            </w:r>
          </w:p>
          <w:p w14:paraId="5544688C" w14:textId="7B8C6AE6" w:rsidR="005B3E35" w:rsidRDefault="005B3E35" w:rsidP="008237E3">
            <w:pPr>
              <w:pStyle w:val="Paragraphedeliste"/>
              <w:spacing w:after="120"/>
              <w:ind w:left="0"/>
              <w:jc w:val="both"/>
              <w:rPr>
                <w:sz w:val="28"/>
                <w:szCs w:val="28"/>
              </w:rPr>
            </w:pPr>
          </w:p>
          <w:p w14:paraId="3C6BA17F" w14:textId="77777777" w:rsidR="005B3E35" w:rsidRDefault="005B3E35" w:rsidP="008237E3">
            <w:pPr>
              <w:pStyle w:val="Paragraphedeliste"/>
              <w:spacing w:after="120"/>
              <w:ind w:left="880"/>
              <w:jc w:val="both"/>
              <w:rPr>
                <w:sz w:val="28"/>
                <w:szCs w:val="28"/>
              </w:rPr>
            </w:pPr>
          </w:p>
          <w:p w14:paraId="081F486D" w14:textId="68856529" w:rsidR="005B3E35" w:rsidRPr="008758E7" w:rsidRDefault="008758E7" w:rsidP="008237E3">
            <w:pPr>
              <w:pStyle w:val="Paragraphedeliste"/>
              <w:numPr>
                <w:ilvl w:val="0"/>
                <w:numId w:val="15"/>
              </w:numPr>
              <w:spacing w:after="120"/>
              <w:contextualSpacing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Perspectives pour la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co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-création du PAN4</w:t>
            </w:r>
          </w:p>
          <w:p w14:paraId="3B2D57E0" w14:textId="39BE6136" w:rsidR="008758E7" w:rsidRDefault="005B3E35" w:rsidP="008237E3">
            <w:pPr>
              <w:pStyle w:val="Paragraphedeliste"/>
              <w:numPr>
                <w:ilvl w:val="0"/>
                <w:numId w:val="21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TDRs</w:t>
            </w:r>
            <w:proofErr w:type="spellEnd"/>
            <w:r>
              <w:rPr>
                <w:sz w:val="28"/>
                <w:szCs w:val="28"/>
              </w:rPr>
              <w:t xml:space="preserve"> et lettres </w:t>
            </w:r>
            <w:r w:rsidR="008758E7">
              <w:rPr>
                <w:sz w:val="28"/>
                <w:szCs w:val="28"/>
              </w:rPr>
              <w:t>de l’atelier de développement des projets d’engagements et d’élaboration du PAN4 qui se déroulera du 6 au 11 novembre 2023 à Koudougou</w:t>
            </w:r>
          </w:p>
          <w:p w14:paraId="38A53246" w14:textId="1DD25312" w:rsidR="008758E7" w:rsidRDefault="008758E7" w:rsidP="008237E3">
            <w:pPr>
              <w:pStyle w:val="Paragraphedeliste"/>
              <w:numPr>
                <w:ilvl w:val="0"/>
                <w:numId w:val="21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Faire une synthèse des propositions issues des consultations publiques et des consultations en ligne ;</w:t>
            </w:r>
          </w:p>
          <w:p w14:paraId="00711D0B" w14:textId="6E686A90" w:rsidR="008758E7" w:rsidRPr="008758E7" w:rsidRDefault="008758E7" w:rsidP="008237E3">
            <w:pPr>
              <w:pStyle w:val="Paragraphedeliste"/>
              <w:numPr>
                <w:ilvl w:val="0"/>
                <w:numId w:val="21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Mobilisation des facilitateurs pour leur pleine participation à l’atelier.</w:t>
            </w:r>
          </w:p>
          <w:p w14:paraId="7CA519B0" w14:textId="77777777" w:rsidR="005B3E35" w:rsidRDefault="005B3E35" w:rsidP="008237E3">
            <w:pPr>
              <w:pStyle w:val="Paragraphedeliste"/>
              <w:spacing w:after="120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  <w:p w14:paraId="64D77E47" w14:textId="77777777" w:rsidR="005B3E35" w:rsidRDefault="005B3E35" w:rsidP="008237E3">
            <w:pPr>
              <w:pStyle w:val="Paragraphedeliste"/>
              <w:numPr>
                <w:ilvl w:val="0"/>
                <w:numId w:val="15"/>
              </w:numPr>
              <w:spacing w:after="120"/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Divers.</w:t>
            </w:r>
          </w:p>
          <w:p w14:paraId="46B76EE6" w14:textId="77777777" w:rsidR="008758E7" w:rsidRDefault="008758E7" w:rsidP="008237E3">
            <w:pPr>
              <w:pStyle w:val="Paragraphedeliste"/>
              <w:numPr>
                <w:ilvl w:val="0"/>
                <w:numId w:val="18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Engagement de la société civile et l’administration pour la suite de la </w:t>
            </w:r>
            <w:proofErr w:type="spellStart"/>
            <w:r>
              <w:rPr>
                <w:sz w:val="28"/>
                <w:szCs w:val="28"/>
              </w:rPr>
              <w:t>co</w:t>
            </w:r>
            <w:proofErr w:type="spellEnd"/>
            <w:r>
              <w:rPr>
                <w:sz w:val="28"/>
                <w:szCs w:val="28"/>
              </w:rPr>
              <w:t>-création</w:t>
            </w:r>
          </w:p>
          <w:p w14:paraId="776E5067" w14:textId="6BF84C46" w:rsidR="008758E7" w:rsidRDefault="008758E7" w:rsidP="008237E3">
            <w:pPr>
              <w:pStyle w:val="Paragraphedeliste"/>
              <w:numPr>
                <w:ilvl w:val="0"/>
                <w:numId w:val="18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Poursuivre la mobilisation de ressources financière pour la suite du processus</w:t>
            </w:r>
          </w:p>
          <w:p w14:paraId="2F930780" w14:textId="05C4DFC3" w:rsidR="00F952C4" w:rsidRDefault="00F952C4" w:rsidP="008237E3">
            <w:pPr>
              <w:pStyle w:val="Paragraphedeliste"/>
              <w:numPr>
                <w:ilvl w:val="0"/>
                <w:numId w:val="18"/>
              </w:num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</w:t>
            </w:r>
            <w:r w:rsidR="008237E3">
              <w:rPr>
                <w:sz w:val="28"/>
                <w:szCs w:val="28"/>
              </w:rPr>
              <w:t>if</w:t>
            </w:r>
            <w:r>
              <w:rPr>
                <w:sz w:val="28"/>
                <w:szCs w:val="28"/>
              </w:rPr>
              <w:t>ier les étapes restantes pour la co-céation</w:t>
            </w:r>
          </w:p>
          <w:p w14:paraId="5F3747EE" w14:textId="77777777" w:rsidR="005B3E35" w:rsidRPr="008758E7" w:rsidRDefault="005B3E35" w:rsidP="008237E3">
            <w:pPr>
              <w:spacing w:after="120"/>
              <w:ind w:left="88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3CAE914A" w14:textId="77777777" w:rsidR="005B3E35" w:rsidRDefault="005B3E35" w:rsidP="008237E3">
      <w:pPr>
        <w:spacing w:after="0" w:line="240" w:lineRule="auto"/>
        <w:jc w:val="center"/>
        <w:rPr>
          <w:rFonts w:ascii="Calibri Light" w:hAnsi="Calibri Light"/>
          <w:b/>
          <w:sz w:val="32"/>
          <w:u w:val="single"/>
        </w:rPr>
      </w:pPr>
    </w:p>
    <w:p w14:paraId="467CAD9F" w14:textId="62793452" w:rsidR="008237E3" w:rsidRPr="008237E3" w:rsidRDefault="008237E3" w:rsidP="008237E3">
      <w:pPr>
        <w:spacing w:line="240" w:lineRule="auto"/>
        <w:rPr>
          <w:b/>
          <w:sz w:val="24"/>
          <w:szCs w:val="24"/>
        </w:rPr>
      </w:pPr>
      <w:r w:rsidRPr="008237E3">
        <w:rPr>
          <w:b/>
          <w:sz w:val="24"/>
          <w:szCs w:val="24"/>
        </w:rPr>
        <w:t>Rapporteur</w:t>
      </w:r>
    </w:p>
    <w:p w14:paraId="671AC825" w14:textId="2866C0B4" w:rsidR="008237E3" w:rsidRPr="008237E3" w:rsidRDefault="008237E3" w:rsidP="008237E3">
      <w:pPr>
        <w:spacing w:line="240" w:lineRule="auto"/>
        <w:rPr>
          <w:b/>
          <w:sz w:val="24"/>
          <w:szCs w:val="24"/>
        </w:rPr>
      </w:pPr>
      <w:r w:rsidRPr="008237E3">
        <w:rPr>
          <w:b/>
          <w:sz w:val="24"/>
          <w:szCs w:val="24"/>
        </w:rPr>
        <w:t>Sidi BARRY</w:t>
      </w:r>
    </w:p>
    <w:sectPr w:rsidR="008237E3" w:rsidRPr="008237E3" w:rsidSect="0096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033BE1"/>
    <w:multiLevelType w:val="singleLevel"/>
    <w:tmpl w:val="84033BE1"/>
    <w:lvl w:ilvl="0">
      <w:start w:val="1"/>
      <w:numFmt w:val="bullet"/>
      <w:lvlText w:val=""/>
      <w:lvlJc w:val="left"/>
      <w:pPr>
        <w:tabs>
          <w:tab w:val="left" w:pos="420"/>
        </w:tabs>
        <w:ind w:left="1080" w:hanging="420"/>
      </w:pPr>
      <w:rPr>
        <w:rFonts w:ascii="Wingdings" w:hAnsi="Wingdings" w:hint="default"/>
      </w:rPr>
    </w:lvl>
  </w:abstractNum>
  <w:abstractNum w:abstractNumId="1" w15:restartNumberingAfterBreak="0">
    <w:nsid w:val="93271EFC"/>
    <w:multiLevelType w:val="singleLevel"/>
    <w:tmpl w:val="93271EFC"/>
    <w:lvl w:ilvl="0">
      <w:start w:val="1"/>
      <w:numFmt w:val="bullet"/>
      <w:lvlText w:val="-"/>
      <w:lvlJc w:val="left"/>
      <w:pPr>
        <w:tabs>
          <w:tab w:val="left" w:pos="420"/>
        </w:tabs>
        <w:ind w:left="1300" w:hanging="420"/>
      </w:pPr>
      <w:rPr>
        <w:rFonts w:ascii="Rockwell" w:hAnsi="Rockwell" w:cs="Tahoma" w:hint="default"/>
      </w:rPr>
    </w:lvl>
  </w:abstractNum>
  <w:abstractNum w:abstractNumId="2" w15:restartNumberingAfterBreak="0">
    <w:nsid w:val="C5018FDC"/>
    <w:multiLevelType w:val="singleLevel"/>
    <w:tmpl w:val="C5018FDC"/>
    <w:lvl w:ilvl="0">
      <w:start w:val="1"/>
      <w:numFmt w:val="bullet"/>
      <w:lvlText w:val=""/>
      <w:lvlJc w:val="left"/>
      <w:pPr>
        <w:tabs>
          <w:tab w:val="left" w:pos="420"/>
        </w:tabs>
        <w:ind w:left="1080" w:hanging="420"/>
      </w:pPr>
      <w:rPr>
        <w:rFonts w:ascii="Wingdings" w:hAnsi="Wingdings" w:hint="default"/>
      </w:rPr>
    </w:lvl>
  </w:abstractNum>
  <w:abstractNum w:abstractNumId="3" w15:restartNumberingAfterBreak="0">
    <w:nsid w:val="FBD70D24"/>
    <w:multiLevelType w:val="singleLevel"/>
    <w:tmpl w:val="FBD70D24"/>
    <w:lvl w:ilvl="0">
      <w:start w:val="1"/>
      <w:numFmt w:val="bullet"/>
      <w:lvlText w:val=""/>
      <w:lvlJc w:val="left"/>
      <w:pPr>
        <w:tabs>
          <w:tab w:val="left" w:pos="420"/>
        </w:tabs>
        <w:ind w:left="1080" w:hanging="420"/>
      </w:pPr>
      <w:rPr>
        <w:rFonts w:ascii="Wingdings" w:hAnsi="Wingdings" w:hint="default"/>
      </w:rPr>
    </w:lvl>
  </w:abstractNum>
  <w:abstractNum w:abstractNumId="4" w15:restartNumberingAfterBreak="0">
    <w:nsid w:val="03F90CF5"/>
    <w:multiLevelType w:val="hybridMultilevel"/>
    <w:tmpl w:val="85F8214C"/>
    <w:lvl w:ilvl="0" w:tplc="8130AF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84168"/>
    <w:multiLevelType w:val="hybridMultilevel"/>
    <w:tmpl w:val="E17267FA"/>
    <w:lvl w:ilvl="0" w:tplc="77C2BF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023DC"/>
    <w:multiLevelType w:val="hybridMultilevel"/>
    <w:tmpl w:val="D01409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65FD1"/>
    <w:multiLevelType w:val="multilevel"/>
    <w:tmpl w:val="10065FD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Times New Roman" w:eastAsia="Calibri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8" w15:restartNumberingAfterBreak="0">
    <w:nsid w:val="15877F24"/>
    <w:multiLevelType w:val="hybridMultilevel"/>
    <w:tmpl w:val="D272F8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54EB"/>
    <w:multiLevelType w:val="hybridMultilevel"/>
    <w:tmpl w:val="11F07D78"/>
    <w:lvl w:ilvl="0" w:tplc="F092AC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D72E7"/>
    <w:multiLevelType w:val="hybridMultilevel"/>
    <w:tmpl w:val="94109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46EF9"/>
    <w:multiLevelType w:val="hybridMultilevel"/>
    <w:tmpl w:val="0A50FF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A065D"/>
    <w:multiLevelType w:val="multilevel"/>
    <w:tmpl w:val="CA862D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BF6C4D"/>
    <w:multiLevelType w:val="multilevel"/>
    <w:tmpl w:val="3EBF6C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538A9"/>
    <w:multiLevelType w:val="hybridMultilevel"/>
    <w:tmpl w:val="EBC69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69F8"/>
    <w:multiLevelType w:val="singleLevel"/>
    <w:tmpl w:val="47AE69F8"/>
    <w:lvl w:ilvl="0">
      <w:start w:val="1"/>
      <w:numFmt w:val="bullet"/>
      <w:lvlText w:val=""/>
      <w:lvlJc w:val="left"/>
      <w:pPr>
        <w:tabs>
          <w:tab w:val="left" w:pos="420"/>
        </w:tabs>
        <w:ind w:left="1080" w:hanging="420"/>
      </w:pPr>
      <w:rPr>
        <w:rFonts w:ascii="Wingdings" w:hAnsi="Wingdings" w:hint="default"/>
      </w:rPr>
    </w:lvl>
  </w:abstractNum>
  <w:abstractNum w:abstractNumId="16" w15:restartNumberingAfterBreak="0">
    <w:nsid w:val="52596540"/>
    <w:multiLevelType w:val="hybridMultilevel"/>
    <w:tmpl w:val="21121C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C04FC"/>
    <w:multiLevelType w:val="hybridMultilevel"/>
    <w:tmpl w:val="45566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713D3"/>
    <w:multiLevelType w:val="hybridMultilevel"/>
    <w:tmpl w:val="FF6A2740"/>
    <w:lvl w:ilvl="0" w:tplc="D9FE7DC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E32D3"/>
    <w:multiLevelType w:val="hybridMultilevel"/>
    <w:tmpl w:val="BF7A427A"/>
    <w:lvl w:ilvl="0" w:tplc="3CC0F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38A1"/>
    <w:multiLevelType w:val="hybridMultilevel"/>
    <w:tmpl w:val="BF7A427A"/>
    <w:lvl w:ilvl="0" w:tplc="3CC0F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10"/>
  </w:num>
  <w:num w:numId="5">
    <w:abstractNumId w:val="16"/>
  </w:num>
  <w:num w:numId="6">
    <w:abstractNumId w:val="20"/>
  </w:num>
  <w:num w:numId="7">
    <w:abstractNumId w:val="14"/>
  </w:num>
  <w:num w:numId="8">
    <w:abstractNumId w:val="18"/>
  </w:num>
  <w:num w:numId="9">
    <w:abstractNumId w:val="6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3"/>
  </w:num>
  <w:num w:numId="18">
    <w:abstractNumId w:val="1"/>
  </w:num>
  <w:num w:numId="19">
    <w:abstractNumId w:val="15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75"/>
    <w:rsid w:val="00000A69"/>
    <w:rsid w:val="00053FC5"/>
    <w:rsid w:val="0008632D"/>
    <w:rsid w:val="000C5380"/>
    <w:rsid w:val="00116A48"/>
    <w:rsid w:val="00182072"/>
    <w:rsid w:val="001B5A29"/>
    <w:rsid w:val="001F5BD3"/>
    <w:rsid w:val="00232A2F"/>
    <w:rsid w:val="00257998"/>
    <w:rsid w:val="00266344"/>
    <w:rsid w:val="002C351A"/>
    <w:rsid w:val="002D46D6"/>
    <w:rsid w:val="002F22D6"/>
    <w:rsid w:val="002F7581"/>
    <w:rsid w:val="00306FE9"/>
    <w:rsid w:val="00311881"/>
    <w:rsid w:val="00391EE8"/>
    <w:rsid w:val="003D3902"/>
    <w:rsid w:val="003F0381"/>
    <w:rsid w:val="004001B9"/>
    <w:rsid w:val="00405858"/>
    <w:rsid w:val="00416E7C"/>
    <w:rsid w:val="00446D09"/>
    <w:rsid w:val="00455DCB"/>
    <w:rsid w:val="00473972"/>
    <w:rsid w:val="004B0A75"/>
    <w:rsid w:val="004E2A56"/>
    <w:rsid w:val="00512094"/>
    <w:rsid w:val="00514F32"/>
    <w:rsid w:val="00523E3C"/>
    <w:rsid w:val="00544573"/>
    <w:rsid w:val="00577B7B"/>
    <w:rsid w:val="005B3E35"/>
    <w:rsid w:val="00614892"/>
    <w:rsid w:val="00681969"/>
    <w:rsid w:val="006B0187"/>
    <w:rsid w:val="00705740"/>
    <w:rsid w:val="007159C1"/>
    <w:rsid w:val="0072248D"/>
    <w:rsid w:val="00746E3E"/>
    <w:rsid w:val="00762CC7"/>
    <w:rsid w:val="0081104E"/>
    <w:rsid w:val="008237E3"/>
    <w:rsid w:val="00870EED"/>
    <w:rsid w:val="008758E7"/>
    <w:rsid w:val="008E03E0"/>
    <w:rsid w:val="00931649"/>
    <w:rsid w:val="00962CE8"/>
    <w:rsid w:val="00966868"/>
    <w:rsid w:val="00A53F93"/>
    <w:rsid w:val="00A8180A"/>
    <w:rsid w:val="00AA3569"/>
    <w:rsid w:val="00AD1F1C"/>
    <w:rsid w:val="00B13513"/>
    <w:rsid w:val="00B60717"/>
    <w:rsid w:val="00BA0F8B"/>
    <w:rsid w:val="00BD2E3B"/>
    <w:rsid w:val="00C200E9"/>
    <w:rsid w:val="00C3683E"/>
    <w:rsid w:val="00C878EF"/>
    <w:rsid w:val="00CA0498"/>
    <w:rsid w:val="00CB50C3"/>
    <w:rsid w:val="00CD209A"/>
    <w:rsid w:val="00D018DB"/>
    <w:rsid w:val="00D5371C"/>
    <w:rsid w:val="00D65B1F"/>
    <w:rsid w:val="00DC5A6E"/>
    <w:rsid w:val="00DC78C2"/>
    <w:rsid w:val="00E123B1"/>
    <w:rsid w:val="00E54047"/>
    <w:rsid w:val="00E70169"/>
    <w:rsid w:val="00E850CA"/>
    <w:rsid w:val="00EA0023"/>
    <w:rsid w:val="00EA3B66"/>
    <w:rsid w:val="00F0342F"/>
    <w:rsid w:val="00F952C4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8C2D"/>
  <w15:chartTrackingRefBased/>
  <w15:docId w15:val="{CE9D7B5B-8B60-4786-B8AF-7B8D40ED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391EE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qFormat/>
    <w:rsid w:val="00B13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rsid w:val="005B3E3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3E35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3E35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BE4A4-E803-49C5-821D-FA942E47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Barry</cp:lastModifiedBy>
  <cp:revision>7</cp:revision>
  <cp:lastPrinted>2023-10-29T12:25:00Z</cp:lastPrinted>
  <dcterms:created xsi:type="dcterms:W3CDTF">2023-10-18T09:24:00Z</dcterms:created>
  <dcterms:modified xsi:type="dcterms:W3CDTF">2023-10-29T12:31:00Z</dcterms:modified>
</cp:coreProperties>
</file>